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32" w:rsidRDefault="00D42C08" w:rsidP="00C46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Обоснование размера членских взносов и плат</w:t>
      </w:r>
      <w:r w:rsidR="00AA40D8">
        <w:rPr>
          <w:rFonts w:ascii="Times New Roman" w:hAnsi="Times New Roman" w:cs="Times New Roman"/>
          <w:b/>
          <w:sz w:val="24"/>
          <w:szCs w:val="24"/>
        </w:rPr>
        <w:t>ы за пользование и содержание</w:t>
      </w:r>
      <w:r w:rsidR="00C4675E">
        <w:rPr>
          <w:rFonts w:ascii="Times New Roman" w:hAnsi="Times New Roman" w:cs="Times New Roman"/>
          <w:b/>
          <w:sz w:val="24"/>
          <w:szCs w:val="24"/>
        </w:rPr>
        <w:t xml:space="preserve"> СНТ «Полесье»</w:t>
      </w:r>
      <w:r w:rsidR="00AA40D8">
        <w:rPr>
          <w:rFonts w:ascii="Times New Roman" w:hAnsi="Times New Roman" w:cs="Times New Roman"/>
          <w:b/>
          <w:sz w:val="24"/>
          <w:szCs w:val="24"/>
        </w:rPr>
        <w:t xml:space="preserve"> на 2019 и 2020 годы.</w:t>
      </w:r>
    </w:p>
    <w:p w:rsidR="00321510" w:rsidRDefault="00C4675E" w:rsidP="00C46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1510">
        <w:rPr>
          <w:rFonts w:ascii="Times New Roman" w:hAnsi="Times New Roman" w:cs="Times New Roman"/>
          <w:sz w:val="24"/>
          <w:szCs w:val="24"/>
        </w:rPr>
        <w:t>В 2018 году членские взносы были установлены решением Общего собрания членов СНТ в размере 11 тыс. рублей с участка площадью 6 соток, что на 1000 рублей ниже, чем в 2016 и 2017 годах. Тем не менее, удалось получить по году профицит бюджета Товарищества по членским взносам в размере 522 тыс. рублей.</w:t>
      </w:r>
    </w:p>
    <w:p w:rsidR="00321510" w:rsidRDefault="00321510" w:rsidP="00C46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0B91">
        <w:rPr>
          <w:rFonts w:ascii="Times New Roman" w:hAnsi="Times New Roman" w:cs="Times New Roman"/>
          <w:sz w:val="24"/>
          <w:szCs w:val="24"/>
        </w:rPr>
        <w:t>Однако</w:t>
      </w:r>
      <w:r>
        <w:rPr>
          <w:rFonts w:ascii="Times New Roman" w:hAnsi="Times New Roman" w:cs="Times New Roman"/>
          <w:sz w:val="24"/>
          <w:szCs w:val="24"/>
        </w:rPr>
        <w:t xml:space="preserve">, накопленный за 2009-2016 годы суммарный дефицит </w:t>
      </w:r>
      <w:r w:rsidR="00640B91">
        <w:rPr>
          <w:rFonts w:ascii="Times New Roman" w:hAnsi="Times New Roman" w:cs="Times New Roman"/>
          <w:sz w:val="24"/>
          <w:szCs w:val="24"/>
        </w:rPr>
        <w:t xml:space="preserve">бюджета по членским взносам все еще сохраняется и составил на 01 января 2019 года 5299 тыс. рублей. В </w:t>
      </w:r>
      <w:r w:rsidR="007D4AA7">
        <w:rPr>
          <w:rFonts w:ascii="Times New Roman" w:hAnsi="Times New Roman" w:cs="Times New Roman"/>
          <w:sz w:val="24"/>
          <w:szCs w:val="24"/>
        </w:rPr>
        <w:t>указанные</w:t>
      </w:r>
      <w:r w:rsidR="00640B91">
        <w:rPr>
          <w:rFonts w:ascii="Times New Roman" w:hAnsi="Times New Roman" w:cs="Times New Roman"/>
          <w:sz w:val="24"/>
          <w:szCs w:val="24"/>
        </w:rPr>
        <w:t xml:space="preserve"> годы дефицит бюджета покрывался за счет использования средств целевых взносов на реконструкцию электрохозяйства</w:t>
      </w:r>
      <w:r w:rsidR="0057169F">
        <w:rPr>
          <w:rFonts w:ascii="Times New Roman" w:hAnsi="Times New Roman" w:cs="Times New Roman"/>
          <w:sz w:val="24"/>
          <w:szCs w:val="24"/>
        </w:rPr>
        <w:t xml:space="preserve"> и приватизацию земель общего пользования.</w:t>
      </w:r>
      <w:r w:rsidR="00414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AA7" w:rsidRDefault="007D4AA7" w:rsidP="00C46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Причиной дефицита бюджета является задолженность членов СНТ по членским взносам, которая на 01.01.2018 составляла 8310 тыс. рублей, а на 01.01.2019 – 7571 </w:t>
      </w:r>
      <w:r w:rsidR="009658AA">
        <w:rPr>
          <w:rFonts w:ascii="Times New Roman" w:hAnsi="Times New Roman" w:cs="Times New Roman"/>
          <w:sz w:val="24"/>
          <w:szCs w:val="24"/>
        </w:rPr>
        <w:t>тыс.</w:t>
      </w:r>
      <w:r w:rsidR="006A21C5">
        <w:rPr>
          <w:rFonts w:ascii="Times New Roman" w:hAnsi="Times New Roman" w:cs="Times New Roman"/>
          <w:sz w:val="24"/>
          <w:szCs w:val="24"/>
        </w:rPr>
        <w:t xml:space="preserve"> </w:t>
      </w:r>
      <w:r w:rsidR="009658AA">
        <w:rPr>
          <w:rFonts w:ascii="Times New Roman" w:hAnsi="Times New Roman" w:cs="Times New Roman"/>
          <w:sz w:val="24"/>
          <w:szCs w:val="24"/>
        </w:rPr>
        <w:t>рублей, т.е.</w:t>
      </w:r>
      <w:r w:rsidR="006A21C5">
        <w:rPr>
          <w:rFonts w:ascii="Times New Roman" w:hAnsi="Times New Roman" w:cs="Times New Roman"/>
          <w:sz w:val="24"/>
          <w:szCs w:val="24"/>
        </w:rPr>
        <w:t xml:space="preserve"> </w:t>
      </w:r>
      <w:r w:rsidR="009658AA">
        <w:rPr>
          <w:rFonts w:ascii="Times New Roman" w:hAnsi="Times New Roman" w:cs="Times New Roman"/>
          <w:sz w:val="24"/>
          <w:szCs w:val="24"/>
        </w:rPr>
        <w:t xml:space="preserve">сократилась </w:t>
      </w:r>
      <w:r w:rsidR="0057169F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на 7</w:t>
      </w:r>
      <w:r w:rsidR="001B0281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B0281" w:rsidRDefault="001B0281" w:rsidP="001B0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2018 году финансово-экономическое состояние СНТ «Полесье» было устойчивым, хотя и довольно сложным.</w:t>
      </w:r>
    </w:p>
    <w:p w:rsidR="00554453" w:rsidRPr="00554453" w:rsidRDefault="00554453" w:rsidP="001B02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53">
        <w:rPr>
          <w:rFonts w:ascii="Times New Roman" w:hAnsi="Times New Roman" w:cs="Times New Roman"/>
          <w:b/>
          <w:sz w:val="24"/>
          <w:szCs w:val="24"/>
        </w:rPr>
        <w:t>На 2019 год предлагается установить годовой членский взнос с участка площадью 6 соток в размере 11000 рублей.</w:t>
      </w:r>
    </w:p>
    <w:p w:rsidR="00554453" w:rsidRPr="00554453" w:rsidRDefault="00554453" w:rsidP="0055445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53">
        <w:rPr>
          <w:rFonts w:ascii="Times New Roman" w:hAnsi="Times New Roman" w:cs="Times New Roman"/>
          <w:b/>
          <w:sz w:val="24"/>
          <w:szCs w:val="24"/>
        </w:rPr>
        <w:t>На 2020 год предлагается также установить годовой членский взнос с участка площадью 6 соток в размере 11000 рублей.</w:t>
      </w:r>
    </w:p>
    <w:p w:rsidR="00554453" w:rsidRDefault="00554453" w:rsidP="001B0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предлагаемого размера членских взносов следует из анализа доходов и расходов товарищества за последние 10 лет. Соответствующие таблицы прилагаются.</w:t>
      </w:r>
    </w:p>
    <w:p w:rsidR="001B0281" w:rsidRDefault="001B0281" w:rsidP="00C467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028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471C5">
        <w:rPr>
          <w:rFonts w:ascii="Times New Roman" w:hAnsi="Times New Roman" w:cs="Times New Roman"/>
          <w:b/>
          <w:sz w:val="24"/>
          <w:szCs w:val="24"/>
        </w:rPr>
        <w:t xml:space="preserve">статьях </w:t>
      </w:r>
      <w:r w:rsidRPr="001B0281">
        <w:rPr>
          <w:rFonts w:ascii="Times New Roman" w:hAnsi="Times New Roman" w:cs="Times New Roman"/>
          <w:b/>
          <w:sz w:val="24"/>
          <w:szCs w:val="24"/>
        </w:rPr>
        <w:t>расход</w:t>
      </w:r>
      <w:r w:rsidR="007471C5">
        <w:rPr>
          <w:rFonts w:ascii="Times New Roman" w:hAnsi="Times New Roman" w:cs="Times New Roman"/>
          <w:b/>
          <w:sz w:val="24"/>
          <w:szCs w:val="24"/>
        </w:rPr>
        <w:t>ов</w:t>
      </w:r>
      <w:r w:rsidR="00A104E9">
        <w:rPr>
          <w:rFonts w:ascii="Times New Roman" w:hAnsi="Times New Roman" w:cs="Times New Roman"/>
          <w:b/>
          <w:sz w:val="24"/>
          <w:szCs w:val="24"/>
        </w:rPr>
        <w:t>:</w:t>
      </w:r>
    </w:p>
    <w:p w:rsidR="001B0281" w:rsidRDefault="001B0281" w:rsidP="00C46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1C5" w:rsidRPr="00E90A3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90A33">
        <w:rPr>
          <w:rFonts w:ascii="Times New Roman" w:hAnsi="Times New Roman" w:cs="Times New Roman"/>
          <w:b/>
          <w:sz w:val="24"/>
          <w:szCs w:val="24"/>
        </w:rPr>
        <w:t>Фонд заработной платы</w:t>
      </w:r>
      <w:r>
        <w:rPr>
          <w:rFonts w:ascii="Times New Roman" w:hAnsi="Times New Roman" w:cs="Times New Roman"/>
          <w:sz w:val="24"/>
          <w:szCs w:val="24"/>
        </w:rPr>
        <w:t xml:space="preserve"> работников СНТ с налогами в среднем за последние 10 лет составлял 4000 тыс. рублей в год. В проекте сметы на 2019 год – 3575 тыс. рублей. </w:t>
      </w:r>
      <w:r w:rsidR="007471C5">
        <w:rPr>
          <w:rFonts w:ascii="Times New Roman" w:hAnsi="Times New Roman" w:cs="Times New Roman"/>
          <w:sz w:val="24"/>
          <w:szCs w:val="24"/>
        </w:rPr>
        <w:t>В 2020 году также ожидаются расходы по данной статье не более 3600</w:t>
      </w:r>
      <w:r w:rsidR="00E90A33">
        <w:rPr>
          <w:rFonts w:ascii="Times New Roman" w:hAnsi="Times New Roman" w:cs="Times New Roman"/>
          <w:sz w:val="24"/>
          <w:szCs w:val="24"/>
        </w:rPr>
        <w:t>-3700</w:t>
      </w:r>
      <w:r w:rsidR="007471C5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7471C5" w:rsidRPr="00E90A33">
        <w:rPr>
          <w:rFonts w:ascii="Times New Roman" w:hAnsi="Times New Roman" w:cs="Times New Roman"/>
          <w:b/>
          <w:sz w:val="24"/>
          <w:szCs w:val="24"/>
        </w:rPr>
        <w:t>Экономии по данным расходам не ожидается.</w:t>
      </w:r>
    </w:p>
    <w:p w:rsidR="007F2CC5" w:rsidRPr="00E90A33" w:rsidRDefault="007471C5" w:rsidP="00C467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2CC5" w:rsidRPr="00E90A33">
        <w:rPr>
          <w:rFonts w:ascii="Times New Roman" w:hAnsi="Times New Roman" w:cs="Times New Roman"/>
          <w:b/>
          <w:sz w:val="24"/>
          <w:szCs w:val="24"/>
        </w:rPr>
        <w:t>2. Расходы на вывоз мусора</w:t>
      </w:r>
      <w:r w:rsidR="007F2CC5">
        <w:rPr>
          <w:rFonts w:ascii="Times New Roman" w:hAnsi="Times New Roman" w:cs="Times New Roman"/>
          <w:sz w:val="24"/>
          <w:szCs w:val="24"/>
        </w:rPr>
        <w:t xml:space="preserve"> из года в год постоянно увеличиваются</w:t>
      </w:r>
      <w:r w:rsidR="00E90A33">
        <w:rPr>
          <w:rFonts w:ascii="Times New Roman" w:hAnsi="Times New Roman" w:cs="Times New Roman"/>
          <w:sz w:val="24"/>
          <w:szCs w:val="24"/>
        </w:rPr>
        <w:t>, что связано с удорожанием услуг по вывозу бытовых отходов</w:t>
      </w:r>
      <w:r w:rsidR="002650D5">
        <w:rPr>
          <w:rFonts w:ascii="Times New Roman" w:hAnsi="Times New Roman" w:cs="Times New Roman"/>
          <w:sz w:val="24"/>
          <w:szCs w:val="24"/>
        </w:rPr>
        <w:t>, а также запретом на сжигание мусора на территории СНТ.</w:t>
      </w:r>
      <w:r w:rsidR="00E90A33">
        <w:rPr>
          <w:rFonts w:ascii="Times New Roman" w:hAnsi="Times New Roman" w:cs="Times New Roman"/>
          <w:sz w:val="24"/>
          <w:szCs w:val="24"/>
        </w:rPr>
        <w:t xml:space="preserve"> </w:t>
      </w:r>
      <w:r w:rsidR="007F2CC5">
        <w:rPr>
          <w:rFonts w:ascii="Times New Roman" w:hAnsi="Times New Roman" w:cs="Times New Roman"/>
          <w:sz w:val="24"/>
          <w:szCs w:val="24"/>
        </w:rPr>
        <w:t>Если в среднем за 2009-2017 годы расходы составляли менее 700 тыс. рублей в год, то в 2018</w:t>
      </w:r>
      <w:r w:rsidR="00E90A33">
        <w:rPr>
          <w:rFonts w:ascii="Times New Roman" w:hAnsi="Times New Roman" w:cs="Times New Roman"/>
          <w:sz w:val="24"/>
          <w:szCs w:val="24"/>
        </w:rPr>
        <w:t xml:space="preserve"> году они составили 1240 тыс. рублей. В проекте сметы на 2019 год заложено 1300 тыс. рублей. В 2020 году ожидается дальнейший рост этих расходов до 1400 тыс. рублей. </w:t>
      </w:r>
      <w:r w:rsidR="00E90A33" w:rsidRPr="00E90A33">
        <w:rPr>
          <w:rFonts w:ascii="Times New Roman" w:hAnsi="Times New Roman" w:cs="Times New Roman"/>
          <w:b/>
          <w:sz w:val="24"/>
          <w:szCs w:val="24"/>
        </w:rPr>
        <w:t>Рост расходов на 100-200 тыс. рублей.</w:t>
      </w:r>
    </w:p>
    <w:p w:rsidR="007471C5" w:rsidRPr="00E90A33" w:rsidRDefault="007F2CC5" w:rsidP="007F2CC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1C9">
        <w:rPr>
          <w:rFonts w:ascii="Times New Roman" w:hAnsi="Times New Roman" w:cs="Times New Roman"/>
          <w:b/>
          <w:sz w:val="24"/>
          <w:szCs w:val="24"/>
        </w:rPr>
        <w:t>3</w:t>
      </w:r>
      <w:r w:rsidR="007471C5" w:rsidRPr="00E761C9">
        <w:rPr>
          <w:rFonts w:ascii="Times New Roman" w:hAnsi="Times New Roman" w:cs="Times New Roman"/>
          <w:b/>
          <w:sz w:val="24"/>
          <w:szCs w:val="24"/>
        </w:rPr>
        <w:t>. Расходы на оплату электроэнергии</w:t>
      </w:r>
      <w:r w:rsidR="007471C5">
        <w:rPr>
          <w:rFonts w:ascii="Times New Roman" w:hAnsi="Times New Roman" w:cs="Times New Roman"/>
          <w:sz w:val="24"/>
          <w:szCs w:val="24"/>
        </w:rPr>
        <w:t>, за вычетом поступлений за электроэнергию от садоводов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71C5">
        <w:rPr>
          <w:rFonts w:ascii="Times New Roman" w:hAnsi="Times New Roman" w:cs="Times New Roman"/>
          <w:sz w:val="24"/>
          <w:szCs w:val="24"/>
        </w:rPr>
        <w:t xml:space="preserve"> за последние 5 лет в среднем составляли 3200 тыс. рублей в год.</w:t>
      </w:r>
      <w:r w:rsidR="00A10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проекте сметы на 2019 год – 600 тыс. рублей. В 2020 году расходы по данной статье ожидаются на уровне не более 600 тыс. рублей. Это связано с передачей электросетей в Объединенную электросетевую компанию и заключением садоводами прямых договоров на электроснабжение. </w:t>
      </w:r>
      <w:r w:rsidRPr="00E90A33">
        <w:rPr>
          <w:rFonts w:ascii="Times New Roman" w:hAnsi="Times New Roman" w:cs="Times New Roman"/>
          <w:b/>
          <w:sz w:val="24"/>
          <w:szCs w:val="24"/>
        </w:rPr>
        <w:t>Экономия по данным расходам ожидается на уровне 2500 тыс. рублей.</w:t>
      </w:r>
    </w:p>
    <w:p w:rsidR="00A104E9" w:rsidRDefault="00E90A33" w:rsidP="00A10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F78DC">
        <w:rPr>
          <w:rFonts w:ascii="Times New Roman" w:hAnsi="Times New Roman" w:cs="Times New Roman"/>
          <w:b/>
          <w:sz w:val="24"/>
          <w:szCs w:val="24"/>
        </w:rPr>
        <w:t>4</w:t>
      </w:r>
      <w:r w:rsidR="007F2CC5" w:rsidRPr="001F78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63B3">
        <w:rPr>
          <w:rFonts w:ascii="Times New Roman" w:hAnsi="Times New Roman" w:cs="Times New Roman"/>
          <w:b/>
          <w:sz w:val="24"/>
          <w:szCs w:val="24"/>
        </w:rPr>
        <w:t>Расходы на хозяйственные нужды</w:t>
      </w:r>
      <w:r w:rsidR="009E63B3">
        <w:rPr>
          <w:rFonts w:ascii="Times New Roman" w:hAnsi="Times New Roman" w:cs="Times New Roman"/>
          <w:sz w:val="24"/>
          <w:szCs w:val="24"/>
        </w:rPr>
        <w:t xml:space="preserve"> в среднем за последние 10 лет состав</w:t>
      </w:r>
      <w:r w:rsidR="00A104E9">
        <w:rPr>
          <w:rFonts w:ascii="Times New Roman" w:hAnsi="Times New Roman" w:cs="Times New Roman"/>
          <w:sz w:val="24"/>
          <w:szCs w:val="24"/>
        </w:rPr>
        <w:t>ляли</w:t>
      </w:r>
      <w:r w:rsidR="009E63B3">
        <w:rPr>
          <w:rFonts w:ascii="Times New Roman" w:hAnsi="Times New Roman" w:cs="Times New Roman"/>
          <w:sz w:val="24"/>
          <w:szCs w:val="24"/>
        </w:rPr>
        <w:t xml:space="preserve"> </w:t>
      </w:r>
      <w:r w:rsidR="00A104E9">
        <w:rPr>
          <w:rFonts w:ascii="Times New Roman" w:hAnsi="Times New Roman" w:cs="Times New Roman"/>
          <w:sz w:val="24"/>
          <w:szCs w:val="24"/>
        </w:rPr>
        <w:t xml:space="preserve">460 тыс. рублей в год, В проекте сметы на 2019 год – 500 тыс. рублей. В 2020 году ожидается сохранение указанных расходов на уровне 500 тыс. рублей в год. </w:t>
      </w:r>
      <w:r w:rsidR="00A104E9" w:rsidRPr="00E90A33">
        <w:rPr>
          <w:rFonts w:ascii="Times New Roman" w:hAnsi="Times New Roman" w:cs="Times New Roman"/>
          <w:b/>
          <w:sz w:val="24"/>
          <w:szCs w:val="24"/>
        </w:rPr>
        <w:t>Экономии по данным расходам не ожидается.</w:t>
      </w:r>
    </w:p>
    <w:p w:rsidR="007F2CC5" w:rsidRDefault="00A104E9" w:rsidP="00C467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04E9">
        <w:rPr>
          <w:rFonts w:ascii="Times New Roman" w:hAnsi="Times New Roman" w:cs="Times New Roman"/>
          <w:b/>
          <w:sz w:val="24"/>
          <w:szCs w:val="24"/>
        </w:rPr>
        <w:t>5. Расходы на охрану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4E9">
        <w:rPr>
          <w:rFonts w:ascii="Times New Roman" w:hAnsi="Times New Roman" w:cs="Times New Roman"/>
          <w:sz w:val="24"/>
          <w:szCs w:val="24"/>
        </w:rPr>
        <w:t>определяются договором с ЧОП</w:t>
      </w:r>
      <w:r>
        <w:rPr>
          <w:rFonts w:ascii="Times New Roman" w:hAnsi="Times New Roman" w:cs="Times New Roman"/>
          <w:sz w:val="24"/>
          <w:szCs w:val="24"/>
        </w:rPr>
        <w:t xml:space="preserve"> «Единорос»</w:t>
      </w:r>
      <w:r w:rsidR="002833D9">
        <w:rPr>
          <w:rFonts w:ascii="Times New Roman" w:hAnsi="Times New Roman" w:cs="Times New Roman"/>
          <w:sz w:val="24"/>
          <w:szCs w:val="24"/>
        </w:rPr>
        <w:t xml:space="preserve"> и зависят от времени их работы. В 2015 году при работе ЧОП весь год расходы составили 1680 тыс. рублей. В другие годы, включая 2018 год, ЧОП работал в СНТ неполное время. В проекте сметы на 2019 год </w:t>
      </w:r>
      <w:r w:rsidR="00A163DF">
        <w:rPr>
          <w:rFonts w:ascii="Times New Roman" w:hAnsi="Times New Roman" w:cs="Times New Roman"/>
          <w:sz w:val="24"/>
          <w:szCs w:val="24"/>
        </w:rPr>
        <w:t>предусмотрены затраты 1800 тыс. рублей, или 150 тыс. рублей в месяц, что</w:t>
      </w:r>
      <w:r w:rsidR="001C646F">
        <w:rPr>
          <w:rFonts w:ascii="Times New Roman" w:hAnsi="Times New Roman" w:cs="Times New Roman"/>
          <w:sz w:val="24"/>
          <w:szCs w:val="24"/>
        </w:rPr>
        <w:t>,</w:t>
      </w:r>
      <w:r w:rsidR="00A163DF">
        <w:rPr>
          <w:rFonts w:ascii="Times New Roman" w:hAnsi="Times New Roman" w:cs="Times New Roman"/>
          <w:sz w:val="24"/>
          <w:szCs w:val="24"/>
        </w:rPr>
        <w:t xml:space="preserve"> с учетом инфляции</w:t>
      </w:r>
      <w:r w:rsidR="001C646F">
        <w:rPr>
          <w:rFonts w:ascii="Times New Roman" w:hAnsi="Times New Roman" w:cs="Times New Roman"/>
          <w:sz w:val="24"/>
          <w:szCs w:val="24"/>
        </w:rPr>
        <w:t>,</w:t>
      </w:r>
      <w:r w:rsidR="00A163DF">
        <w:rPr>
          <w:rFonts w:ascii="Times New Roman" w:hAnsi="Times New Roman" w:cs="Times New Roman"/>
          <w:sz w:val="24"/>
          <w:szCs w:val="24"/>
        </w:rPr>
        <w:t xml:space="preserve"> соответствует месячным затратам на охрану в предыдущие годы. В 2020 году ожидается сохранение затрат на охрану на уровне 1800 тыс. рублей. </w:t>
      </w:r>
      <w:r w:rsidR="00A163DF">
        <w:rPr>
          <w:rFonts w:ascii="Times New Roman" w:hAnsi="Times New Roman" w:cs="Times New Roman"/>
          <w:b/>
          <w:sz w:val="24"/>
          <w:szCs w:val="24"/>
        </w:rPr>
        <w:t>Рост расходов на 800 тыс. рублей.</w:t>
      </w:r>
    </w:p>
    <w:p w:rsidR="001A19DB" w:rsidRDefault="00A163DF" w:rsidP="00C46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C646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0657C">
        <w:rPr>
          <w:rFonts w:ascii="Times New Roman" w:hAnsi="Times New Roman" w:cs="Times New Roman"/>
          <w:b/>
          <w:sz w:val="24"/>
          <w:szCs w:val="24"/>
        </w:rPr>
        <w:t xml:space="preserve">Расходы на ремонт зданий и инженерных систем </w:t>
      </w:r>
      <w:r w:rsidR="001E5AB1" w:rsidRPr="001E5AB1">
        <w:rPr>
          <w:rFonts w:ascii="Times New Roman" w:hAnsi="Times New Roman" w:cs="Times New Roman"/>
          <w:sz w:val="24"/>
          <w:szCs w:val="24"/>
        </w:rPr>
        <w:t>в посл</w:t>
      </w:r>
      <w:r w:rsidR="001E5AB1">
        <w:rPr>
          <w:rFonts w:ascii="Times New Roman" w:hAnsi="Times New Roman" w:cs="Times New Roman"/>
          <w:sz w:val="24"/>
          <w:szCs w:val="24"/>
        </w:rPr>
        <w:t xml:space="preserve">едние годы значительно увеличились. В </w:t>
      </w:r>
      <w:r w:rsidR="001A19DB">
        <w:rPr>
          <w:rFonts w:ascii="Times New Roman" w:hAnsi="Times New Roman" w:cs="Times New Roman"/>
          <w:sz w:val="24"/>
          <w:szCs w:val="24"/>
        </w:rPr>
        <w:t xml:space="preserve">разные годы </w:t>
      </w:r>
      <w:r w:rsidR="001E5AB1">
        <w:rPr>
          <w:rFonts w:ascii="Times New Roman" w:hAnsi="Times New Roman" w:cs="Times New Roman"/>
          <w:sz w:val="24"/>
          <w:szCs w:val="24"/>
        </w:rPr>
        <w:t xml:space="preserve">эти расходы </w:t>
      </w:r>
      <w:r w:rsidR="001A19DB">
        <w:rPr>
          <w:rFonts w:ascii="Times New Roman" w:hAnsi="Times New Roman" w:cs="Times New Roman"/>
          <w:sz w:val="24"/>
          <w:szCs w:val="24"/>
        </w:rPr>
        <w:t>в отчетных материалах относились на разные статьи расходов:</w:t>
      </w:r>
    </w:p>
    <w:p w:rsidR="001A19DB" w:rsidRDefault="001A19DB" w:rsidP="00C46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зданий и оборудования;</w:t>
      </w:r>
    </w:p>
    <w:p w:rsidR="001A19DB" w:rsidRDefault="001A19DB" w:rsidP="00C46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водопровода;</w:t>
      </w:r>
    </w:p>
    <w:p w:rsidR="001A19DB" w:rsidRDefault="001A19DB" w:rsidP="00C46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дорог;</w:t>
      </w:r>
    </w:p>
    <w:p w:rsidR="001A19DB" w:rsidRDefault="001A19DB" w:rsidP="00C46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договоры с юридическими лицами;</w:t>
      </w:r>
    </w:p>
    <w:p w:rsidR="00A163DF" w:rsidRDefault="001A19DB" w:rsidP="00C46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договоры подряда с физическими лицами.</w:t>
      </w:r>
    </w:p>
    <w:p w:rsidR="001A19DB" w:rsidRDefault="001A19DB" w:rsidP="00C467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Суммарные расходы по указанным статьям за последние 10 лет </w:t>
      </w:r>
      <w:r w:rsidR="00652203">
        <w:rPr>
          <w:rFonts w:ascii="Times New Roman" w:hAnsi="Times New Roman" w:cs="Times New Roman"/>
          <w:sz w:val="24"/>
          <w:szCs w:val="24"/>
        </w:rPr>
        <w:t>в среднем составляли более 1000 тыс. рублей в год, причем в 2018</w:t>
      </w:r>
      <w:r w:rsidR="00C56F46">
        <w:rPr>
          <w:rFonts w:ascii="Times New Roman" w:hAnsi="Times New Roman" w:cs="Times New Roman"/>
          <w:sz w:val="24"/>
          <w:szCs w:val="24"/>
        </w:rPr>
        <w:t xml:space="preserve"> </w:t>
      </w:r>
      <w:r w:rsidR="00652203">
        <w:rPr>
          <w:rFonts w:ascii="Times New Roman" w:hAnsi="Times New Roman" w:cs="Times New Roman"/>
          <w:sz w:val="24"/>
          <w:szCs w:val="24"/>
        </w:rPr>
        <w:t xml:space="preserve">году они составили </w:t>
      </w:r>
      <w:r w:rsidR="00C56F46">
        <w:rPr>
          <w:rFonts w:ascii="Times New Roman" w:hAnsi="Times New Roman" w:cs="Times New Roman"/>
          <w:sz w:val="24"/>
          <w:szCs w:val="24"/>
        </w:rPr>
        <w:t>2478 тыс. рублей</w:t>
      </w:r>
      <w:r w:rsidR="00652203">
        <w:rPr>
          <w:rFonts w:ascii="Times New Roman" w:hAnsi="Times New Roman" w:cs="Times New Roman"/>
          <w:sz w:val="24"/>
          <w:szCs w:val="24"/>
        </w:rPr>
        <w:t xml:space="preserve">. </w:t>
      </w:r>
      <w:r w:rsidR="00746B9E">
        <w:rPr>
          <w:rFonts w:ascii="Times New Roman" w:hAnsi="Times New Roman" w:cs="Times New Roman"/>
          <w:sz w:val="24"/>
          <w:szCs w:val="24"/>
        </w:rPr>
        <w:t xml:space="preserve">Кроме того, в 2018 году на ремонт было затрачено более 1000 тыс. рублей из целевых взносов. </w:t>
      </w:r>
      <w:r w:rsidR="00C56F46">
        <w:rPr>
          <w:rFonts w:ascii="Times New Roman" w:hAnsi="Times New Roman" w:cs="Times New Roman"/>
          <w:sz w:val="24"/>
          <w:szCs w:val="24"/>
        </w:rPr>
        <w:t xml:space="preserve">Это связано с состоянием наших инженерных систем и зданий, которые уже 40 лет функционируют без капитального ремонта. </w:t>
      </w:r>
      <w:r w:rsidR="00746B9E">
        <w:rPr>
          <w:rFonts w:ascii="Times New Roman" w:hAnsi="Times New Roman" w:cs="Times New Roman"/>
          <w:sz w:val="24"/>
          <w:szCs w:val="24"/>
        </w:rPr>
        <w:t xml:space="preserve">В связи с принятием Федерального закона №217-ФЗ в 2019 и последующие годы возможность использовать средства целевых взносов на ремонт инфраструктуры существенно сокращается. </w:t>
      </w:r>
      <w:r w:rsidR="00652203">
        <w:rPr>
          <w:rFonts w:ascii="Times New Roman" w:hAnsi="Times New Roman" w:cs="Times New Roman"/>
          <w:sz w:val="24"/>
          <w:szCs w:val="24"/>
        </w:rPr>
        <w:t xml:space="preserve">В проекте сметы </w:t>
      </w:r>
      <w:r w:rsidR="00C56F46">
        <w:rPr>
          <w:rFonts w:ascii="Times New Roman" w:hAnsi="Times New Roman" w:cs="Times New Roman"/>
          <w:sz w:val="24"/>
          <w:szCs w:val="24"/>
        </w:rPr>
        <w:t xml:space="preserve">на 2019 год </w:t>
      </w:r>
      <w:r w:rsidR="00602ECA">
        <w:rPr>
          <w:rFonts w:ascii="Times New Roman" w:hAnsi="Times New Roman" w:cs="Times New Roman"/>
          <w:sz w:val="24"/>
          <w:szCs w:val="24"/>
        </w:rPr>
        <w:t>-</w:t>
      </w:r>
      <w:r w:rsidR="00C56F46">
        <w:rPr>
          <w:rFonts w:ascii="Times New Roman" w:hAnsi="Times New Roman" w:cs="Times New Roman"/>
          <w:sz w:val="24"/>
          <w:szCs w:val="24"/>
        </w:rPr>
        <w:t xml:space="preserve"> 2988 тыс. рублей. В 2020 году ожидается сохранение расходов по ремонт на том же уровне. </w:t>
      </w:r>
      <w:r w:rsidR="00C56F46">
        <w:rPr>
          <w:rFonts w:ascii="Times New Roman" w:hAnsi="Times New Roman" w:cs="Times New Roman"/>
          <w:b/>
          <w:sz w:val="24"/>
          <w:szCs w:val="24"/>
        </w:rPr>
        <w:t>Рост расходов на 500 тыс. рублей.</w:t>
      </w:r>
    </w:p>
    <w:p w:rsidR="00C56F46" w:rsidRPr="00C56F46" w:rsidRDefault="00C56F46" w:rsidP="00C46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7. Налоги и прочие </w:t>
      </w:r>
      <w:r w:rsidR="006A21C5">
        <w:rPr>
          <w:rFonts w:ascii="Times New Roman" w:hAnsi="Times New Roman" w:cs="Times New Roman"/>
          <w:b/>
          <w:sz w:val="24"/>
          <w:szCs w:val="24"/>
        </w:rPr>
        <w:t>расходы в</w:t>
      </w:r>
      <w:r>
        <w:rPr>
          <w:rFonts w:ascii="Times New Roman" w:hAnsi="Times New Roman" w:cs="Times New Roman"/>
          <w:sz w:val="24"/>
          <w:szCs w:val="24"/>
        </w:rPr>
        <w:t xml:space="preserve"> среднем </w:t>
      </w:r>
      <w:r w:rsidR="00602ECA">
        <w:rPr>
          <w:rFonts w:ascii="Times New Roman" w:hAnsi="Times New Roman" w:cs="Times New Roman"/>
          <w:sz w:val="24"/>
          <w:szCs w:val="24"/>
        </w:rPr>
        <w:t>за последние 10 лет составляли около 420 тыс. рублей в год. В проекте сметы на 2019 год – 330 тыс. рублей. В 2020 году ожидаются расходы на уровне</w:t>
      </w:r>
      <w:r w:rsidR="00450083">
        <w:rPr>
          <w:rFonts w:ascii="Times New Roman" w:hAnsi="Times New Roman" w:cs="Times New Roman"/>
          <w:sz w:val="24"/>
          <w:szCs w:val="24"/>
        </w:rPr>
        <w:t xml:space="preserve"> средних значений. </w:t>
      </w:r>
      <w:r w:rsidR="00450083" w:rsidRPr="00E90A33">
        <w:rPr>
          <w:rFonts w:ascii="Times New Roman" w:hAnsi="Times New Roman" w:cs="Times New Roman"/>
          <w:b/>
          <w:sz w:val="24"/>
          <w:szCs w:val="24"/>
        </w:rPr>
        <w:t>Экономии по данным расходам не ожидается.</w:t>
      </w:r>
      <w:r w:rsidR="00602E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673D" w:rsidRDefault="00450083" w:rsidP="001366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Резерв средств на капитальный ремонт и реконструкцию</w:t>
      </w:r>
      <w:r w:rsidR="00B0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DE1">
        <w:rPr>
          <w:rFonts w:ascii="Times New Roman" w:hAnsi="Times New Roman" w:cs="Times New Roman"/>
          <w:sz w:val="24"/>
          <w:szCs w:val="24"/>
        </w:rPr>
        <w:t>необходим товариществу в первую очередь для существенного обновления систем водоснабжения и освещения</w:t>
      </w:r>
      <w:r w:rsidR="003B763C">
        <w:rPr>
          <w:rFonts w:ascii="Times New Roman" w:hAnsi="Times New Roman" w:cs="Times New Roman"/>
          <w:sz w:val="24"/>
          <w:szCs w:val="24"/>
        </w:rPr>
        <w:t xml:space="preserve">. Дополнительно собирать на это целевые взносы, учитывая неудачный опыт прошлых лет, считаем нецелесообразным. В резерв необходимо направить все неиспользованные средства, включая задолженность, по целевым взносам на реконструкцию электрохозяйства в </w:t>
      </w:r>
      <w:r w:rsidR="006A21C5">
        <w:rPr>
          <w:rFonts w:ascii="Times New Roman" w:hAnsi="Times New Roman" w:cs="Times New Roman"/>
          <w:sz w:val="24"/>
          <w:szCs w:val="24"/>
        </w:rPr>
        <w:t>размере 4981</w:t>
      </w:r>
      <w:r w:rsidR="003B763C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8673D">
        <w:rPr>
          <w:rFonts w:ascii="Times New Roman" w:hAnsi="Times New Roman" w:cs="Times New Roman"/>
          <w:sz w:val="24"/>
          <w:szCs w:val="24"/>
        </w:rPr>
        <w:t xml:space="preserve">а также средства от ожидаемой экономии расходов на оплату электроэнергии в размере 2500 тыс. рублей. В 2020 году также предлагается продолжить формирование резерва на тех же принципах. </w:t>
      </w:r>
    </w:p>
    <w:p w:rsidR="00450083" w:rsidRDefault="0078673D" w:rsidP="001366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73D">
        <w:rPr>
          <w:rFonts w:ascii="Times New Roman" w:hAnsi="Times New Roman" w:cs="Times New Roman"/>
          <w:b/>
          <w:sz w:val="24"/>
          <w:szCs w:val="24"/>
        </w:rPr>
        <w:t>Всего по проекту сметы</w:t>
      </w:r>
      <w:r>
        <w:rPr>
          <w:rFonts w:ascii="Times New Roman" w:hAnsi="Times New Roman" w:cs="Times New Roman"/>
          <w:sz w:val="24"/>
          <w:szCs w:val="24"/>
        </w:rPr>
        <w:t xml:space="preserve"> на 2019 год расходы предполагаются в размере 20512 тыс. рублей, что </w:t>
      </w:r>
      <w:r w:rsidR="005F37BC">
        <w:rPr>
          <w:rFonts w:ascii="Times New Roman" w:hAnsi="Times New Roman" w:cs="Times New Roman"/>
          <w:sz w:val="24"/>
          <w:szCs w:val="24"/>
        </w:rPr>
        <w:t>на 1380 тыс. рублей больше фактических расходов 2018 года.</w:t>
      </w:r>
    </w:p>
    <w:p w:rsidR="00282354" w:rsidRPr="00282354" w:rsidRDefault="00282354" w:rsidP="001366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b/>
          <w:sz w:val="24"/>
          <w:szCs w:val="24"/>
        </w:rPr>
        <w:t>О статьях прихода:</w:t>
      </w:r>
    </w:p>
    <w:p w:rsidR="00282354" w:rsidRDefault="00282354" w:rsidP="00282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Членские взносы </w:t>
      </w:r>
      <w:r w:rsidRPr="00282354">
        <w:rPr>
          <w:rFonts w:ascii="Times New Roman" w:hAnsi="Times New Roman" w:cs="Times New Roman"/>
          <w:sz w:val="24"/>
          <w:szCs w:val="24"/>
        </w:rPr>
        <w:t>являются основным источником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, необходимых для нормального функционирования </w:t>
      </w:r>
      <w:r w:rsidRPr="00282354">
        <w:rPr>
          <w:rFonts w:ascii="Times New Roman" w:hAnsi="Times New Roman" w:cs="Times New Roman"/>
          <w:sz w:val="24"/>
          <w:szCs w:val="24"/>
        </w:rPr>
        <w:t>товарищества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7DB" w:rsidRDefault="00554453" w:rsidP="00282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2354">
        <w:rPr>
          <w:rFonts w:ascii="Times New Roman" w:hAnsi="Times New Roman" w:cs="Times New Roman"/>
          <w:sz w:val="24"/>
          <w:szCs w:val="24"/>
        </w:rPr>
        <w:t xml:space="preserve">роект сметы на 2019 год </w:t>
      </w:r>
      <w:r>
        <w:rPr>
          <w:rFonts w:ascii="Times New Roman" w:hAnsi="Times New Roman" w:cs="Times New Roman"/>
          <w:sz w:val="24"/>
          <w:szCs w:val="24"/>
        </w:rPr>
        <w:t xml:space="preserve">рассчитан </w:t>
      </w:r>
      <w:r w:rsidR="00A017DB">
        <w:rPr>
          <w:rFonts w:ascii="Times New Roman" w:hAnsi="Times New Roman" w:cs="Times New Roman"/>
          <w:sz w:val="24"/>
          <w:szCs w:val="24"/>
        </w:rPr>
        <w:t xml:space="preserve">исходя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282354">
        <w:rPr>
          <w:rFonts w:ascii="Times New Roman" w:hAnsi="Times New Roman" w:cs="Times New Roman"/>
          <w:sz w:val="24"/>
          <w:szCs w:val="24"/>
        </w:rPr>
        <w:t xml:space="preserve"> годового членского взноса  в размере 11000 рублей. Общий размер взносов за 2019 год составит 11000</w:t>
      </w:r>
      <w:r w:rsidR="00682764">
        <w:rPr>
          <w:rFonts w:ascii="Times New Roman" w:hAnsi="Times New Roman" w:cs="Times New Roman"/>
          <w:sz w:val="24"/>
          <w:szCs w:val="24"/>
        </w:rPr>
        <w:t xml:space="preserve"> </w:t>
      </w:r>
      <w:r w:rsidR="00282354">
        <w:rPr>
          <w:rFonts w:ascii="Times New Roman" w:hAnsi="Times New Roman" w:cs="Times New Roman"/>
          <w:sz w:val="24"/>
          <w:szCs w:val="24"/>
        </w:rPr>
        <w:t>*</w:t>
      </w:r>
      <w:r w:rsidR="00682764">
        <w:rPr>
          <w:rFonts w:ascii="Times New Roman" w:hAnsi="Times New Roman" w:cs="Times New Roman"/>
          <w:sz w:val="24"/>
          <w:szCs w:val="24"/>
        </w:rPr>
        <w:t xml:space="preserve"> </w:t>
      </w:r>
      <w:r w:rsidR="00282354">
        <w:rPr>
          <w:rFonts w:ascii="Times New Roman" w:hAnsi="Times New Roman" w:cs="Times New Roman"/>
          <w:sz w:val="24"/>
          <w:szCs w:val="24"/>
        </w:rPr>
        <w:t>1157</w:t>
      </w:r>
      <w:r w:rsidR="00682764">
        <w:rPr>
          <w:rFonts w:ascii="Times New Roman" w:hAnsi="Times New Roman" w:cs="Times New Roman"/>
          <w:sz w:val="24"/>
          <w:szCs w:val="24"/>
        </w:rPr>
        <w:t xml:space="preserve"> </w:t>
      </w:r>
      <w:r w:rsidR="00282354">
        <w:rPr>
          <w:rFonts w:ascii="Times New Roman" w:hAnsi="Times New Roman" w:cs="Times New Roman"/>
          <w:sz w:val="24"/>
          <w:szCs w:val="24"/>
        </w:rPr>
        <w:t xml:space="preserve">= </w:t>
      </w:r>
      <w:r w:rsidR="00FC2592">
        <w:rPr>
          <w:rFonts w:ascii="Times New Roman" w:hAnsi="Times New Roman" w:cs="Times New Roman"/>
          <w:sz w:val="24"/>
          <w:szCs w:val="24"/>
        </w:rPr>
        <w:t>12727000 рублей.</w:t>
      </w:r>
    </w:p>
    <w:p w:rsidR="00466351" w:rsidRDefault="00FC2592" w:rsidP="00282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Задолженность по членским взносам за 2013-2018 годы </w:t>
      </w:r>
      <w:r w:rsidR="00682764">
        <w:rPr>
          <w:rFonts w:ascii="Times New Roman" w:hAnsi="Times New Roman" w:cs="Times New Roman"/>
          <w:sz w:val="24"/>
          <w:szCs w:val="24"/>
        </w:rPr>
        <w:t xml:space="preserve">на 01.01.2019 составила 7570698 рублей. </w:t>
      </w:r>
    </w:p>
    <w:p w:rsidR="00FC2592" w:rsidRDefault="00682764" w:rsidP="00282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51">
        <w:rPr>
          <w:rFonts w:ascii="Times New Roman" w:hAnsi="Times New Roman" w:cs="Times New Roman"/>
          <w:b/>
          <w:sz w:val="24"/>
          <w:szCs w:val="24"/>
        </w:rPr>
        <w:t>Общий ожидаемый приход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 от членских взносов составляет </w:t>
      </w:r>
      <w:r w:rsidR="00803589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466351">
        <w:rPr>
          <w:rFonts w:ascii="Times New Roman" w:hAnsi="Times New Roman" w:cs="Times New Roman"/>
          <w:b/>
          <w:sz w:val="24"/>
          <w:szCs w:val="24"/>
        </w:rPr>
        <w:t>20297698 рублей.</w:t>
      </w:r>
    </w:p>
    <w:p w:rsidR="00466351" w:rsidRDefault="00682764" w:rsidP="00282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ни разу за последние годы не удавалось собрать более 75 % </w:t>
      </w:r>
      <w:r w:rsidR="0046635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запланированн</w:t>
      </w:r>
      <w:r w:rsidR="00466351">
        <w:rPr>
          <w:rFonts w:ascii="Times New Roman" w:hAnsi="Times New Roman" w:cs="Times New Roman"/>
          <w:sz w:val="24"/>
          <w:szCs w:val="24"/>
        </w:rPr>
        <w:t>ого объема.</w:t>
      </w:r>
    </w:p>
    <w:p w:rsidR="00803589" w:rsidRDefault="00803589" w:rsidP="00282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ожидаемый приход </w:t>
      </w:r>
      <w:r w:rsidR="00A017DB">
        <w:rPr>
          <w:rFonts w:ascii="Times New Roman" w:hAnsi="Times New Roman" w:cs="Times New Roman"/>
          <w:sz w:val="24"/>
          <w:szCs w:val="24"/>
        </w:rPr>
        <w:t xml:space="preserve">денежных средств в 2020 году </w:t>
      </w:r>
      <w:r>
        <w:rPr>
          <w:rFonts w:ascii="Times New Roman" w:hAnsi="Times New Roman" w:cs="Times New Roman"/>
          <w:sz w:val="24"/>
          <w:szCs w:val="24"/>
        </w:rPr>
        <w:t xml:space="preserve">будет зависеть от </w:t>
      </w:r>
      <w:r w:rsidR="00245ECA">
        <w:rPr>
          <w:rFonts w:ascii="Times New Roman" w:hAnsi="Times New Roman" w:cs="Times New Roman"/>
          <w:sz w:val="24"/>
          <w:szCs w:val="24"/>
        </w:rPr>
        <w:t>размера задолженности по членским взносам и будет уточнен по итогам работы в 2019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351" w:rsidRDefault="00466351" w:rsidP="00282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351">
        <w:rPr>
          <w:rFonts w:ascii="Times New Roman" w:hAnsi="Times New Roman" w:cs="Times New Roman"/>
          <w:b/>
          <w:sz w:val="24"/>
          <w:szCs w:val="24"/>
        </w:rPr>
        <w:t xml:space="preserve">2. Целевые взносы </w:t>
      </w:r>
      <w:r w:rsidRPr="00466351">
        <w:rPr>
          <w:rFonts w:ascii="Times New Roman" w:hAnsi="Times New Roman" w:cs="Times New Roman"/>
          <w:sz w:val="24"/>
          <w:szCs w:val="24"/>
        </w:rPr>
        <w:t xml:space="preserve">вносились членами СНТ </w:t>
      </w:r>
      <w:r>
        <w:rPr>
          <w:rFonts w:ascii="Times New Roman" w:hAnsi="Times New Roman" w:cs="Times New Roman"/>
          <w:sz w:val="24"/>
          <w:szCs w:val="24"/>
        </w:rPr>
        <w:t>на протяжении последних лет по трем решениям общих собраний для оплаты работ по:</w:t>
      </w:r>
    </w:p>
    <w:p w:rsidR="00682764" w:rsidRDefault="00466351" w:rsidP="00282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приватизации земель общего пользования в размере 2000 рублей с участка</w:t>
      </w:r>
      <w:r w:rsidR="00245ECA">
        <w:rPr>
          <w:rFonts w:ascii="Times New Roman" w:hAnsi="Times New Roman" w:cs="Times New Roman"/>
          <w:sz w:val="24"/>
          <w:szCs w:val="24"/>
        </w:rPr>
        <w:t>, задолженность по взносам 62100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6351" w:rsidRDefault="00466351" w:rsidP="00282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созданию системы учета потребленной электроэнергии в размере 8000 рублей с участка</w:t>
      </w:r>
      <w:r w:rsidR="00245ECA">
        <w:rPr>
          <w:rFonts w:ascii="Times New Roman" w:hAnsi="Times New Roman" w:cs="Times New Roman"/>
          <w:sz w:val="24"/>
          <w:szCs w:val="24"/>
        </w:rPr>
        <w:t>, задолженность по взносам 244000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6351" w:rsidRDefault="00466351" w:rsidP="00282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реконструкции электрического хозяйства в размере 12000 рублей с участка</w:t>
      </w:r>
      <w:r w:rsidR="00245ECA">
        <w:rPr>
          <w:rFonts w:ascii="Times New Roman" w:hAnsi="Times New Roman" w:cs="Times New Roman"/>
          <w:sz w:val="24"/>
          <w:szCs w:val="24"/>
        </w:rPr>
        <w:t>, задолженность по взносам 1856900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589" w:rsidRDefault="00803589" w:rsidP="00282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новые целевые взносы устанавливать не предлагается.</w:t>
      </w:r>
    </w:p>
    <w:p w:rsidR="00466351" w:rsidRDefault="00803589" w:rsidP="0028235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589">
        <w:rPr>
          <w:rFonts w:ascii="Times New Roman" w:hAnsi="Times New Roman" w:cs="Times New Roman"/>
          <w:b/>
          <w:sz w:val="24"/>
          <w:szCs w:val="24"/>
        </w:rPr>
        <w:t>Общ</w:t>
      </w:r>
      <w:r w:rsidR="00245ECA">
        <w:rPr>
          <w:rFonts w:ascii="Times New Roman" w:hAnsi="Times New Roman" w:cs="Times New Roman"/>
          <w:b/>
          <w:sz w:val="24"/>
          <w:szCs w:val="24"/>
        </w:rPr>
        <w:t>ий ожидаемый приход</w:t>
      </w:r>
      <w:r w:rsidRPr="00803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ECA" w:rsidRPr="00245ECA">
        <w:rPr>
          <w:rFonts w:ascii="Times New Roman" w:hAnsi="Times New Roman" w:cs="Times New Roman"/>
          <w:sz w:val="24"/>
          <w:szCs w:val="24"/>
        </w:rPr>
        <w:t>денежных средств</w:t>
      </w:r>
      <w:r w:rsidR="00245E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целевым взносам состав</w:t>
      </w:r>
      <w:r w:rsidR="00245ECA">
        <w:rPr>
          <w:rFonts w:ascii="Times New Roman" w:hAnsi="Times New Roman" w:cs="Times New Roman"/>
          <w:sz w:val="24"/>
          <w:szCs w:val="24"/>
        </w:rPr>
        <w:t>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589">
        <w:rPr>
          <w:rFonts w:ascii="Times New Roman" w:hAnsi="Times New Roman" w:cs="Times New Roman"/>
          <w:b/>
          <w:sz w:val="24"/>
          <w:szCs w:val="24"/>
        </w:rPr>
        <w:t>2163000 рублей.</w:t>
      </w:r>
    </w:p>
    <w:p w:rsidR="00245ECA" w:rsidRDefault="00245ECA" w:rsidP="00245E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также не предлагается устанавливать новые целевые взносы. Ожидаемый приход будет зависеть от размера задолженности по целевым взносам и будет уточнен по итогам работы в 2019 году. </w:t>
      </w:r>
    </w:p>
    <w:p w:rsidR="00A017DB" w:rsidRDefault="00803589" w:rsidP="00282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Прочие поступления</w:t>
      </w:r>
      <w:r w:rsidR="006B1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77E" w:rsidRPr="006B177E">
        <w:rPr>
          <w:rFonts w:ascii="Times New Roman" w:hAnsi="Times New Roman" w:cs="Times New Roman"/>
          <w:sz w:val="24"/>
          <w:szCs w:val="24"/>
        </w:rPr>
        <w:t>в связи с принятием нового</w:t>
      </w:r>
      <w:r w:rsidR="006B177E">
        <w:rPr>
          <w:rFonts w:ascii="Times New Roman" w:hAnsi="Times New Roman" w:cs="Times New Roman"/>
          <w:sz w:val="24"/>
          <w:szCs w:val="24"/>
        </w:rPr>
        <w:t xml:space="preserve"> </w:t>
      </w:r>
      <w:r w:rsidR="006B177E" w:rsidRPr="006B177E">
        <w:rPr>
          <w:rFonts w:ascii="Times New Roman" w:hAnsi="Times New Roman" w:cs="Times New Roman"/>
          <w:sz w:val="24"/>
          <w:szCs w:val="24"/>
        </w:rPr>
        <w:t>Федерального</w:t>
      </w:r>
      <w:r w:rsidR="006B1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77E" w:rsidRPr="006B177E">
        <w:rPr>
          <w:rFonts w:ascii="Times New Roman" w:hAnsi="Times New Roman" w:cs="Times New Roman"/>
          <w:sz w:val="24"/>
          <w:szCs w:val="24"/>
        </w:rPr>
        <w:t>закона №</w:t>
      </w:r>
      <w:r w:rsidR="006B177E">
        <w:rPr>
          <w:rFonts w:ascii="Times New Roman" w:hAnsi="Times New Roman" w:cs="Times New Roman"/>
          <w:sz w:val="24"/>
          <w:szCs w:val="24"/>
        </w:rPr>
        <w:t xml:space="preserve"> </w:t>
      </w:r>
      <w:r w:rsidR="006B177E" w:rsidRPr="006B177E">
        <w:rPr>
          <w:rFonts w:ascii="Times New Roman" w:hAnsi="Times New Roman" w:cs="Times New Roman"/>
          <w:sz w:val="24"/>
          <w:szCs w:val="24"/>
        </w:rPr>
        <w:t>217</w:t>
      </w:r>
      <w:r w:rsidR="006B177E">
        <w:rPr>
          <w:rFonts w:ascii="Times New Roman" w:hAnsi="Times New Roman" w:cs="Times New Roman"/>
          <w:sz w:val="24"/>
          <w:szCs w:val="24"/>
        </w:rPr>
        <w:t xml:space="preserve">-ФЗ </w:t>
      </w:r>
      <w:r w:rsidR="00A017DB">
        <w:rPr>
          <w:rFonts w:ascii="Times New Roman" w:hAnsi="Times New Roman" w:cs="Times New Roman"/>
          <w:sz w:val="24"/>
          <w:szCs w:val="24"/>
        </w:rPr>
        <w:t xml:space="preserve">существенно </w:t>
      </w:r>
      <w:r w:rsidR="006B177E">
        <w:rPr>
          <w:rFonts w:ascii="Times New Roman" w:hAnsi="Times New Roman" w:cs="Times New Roman"/>
          <w:sz w:val="24"/>
          <w:szCs w:val="24"/>
        </w:rPr>
        <w:t>ограничены по сравнению с предыдущими годами.</w:t>
      </w:r>
    </w:p>
    <w:p w:rsidR="00D16467" w:rsidRDefault="006B177E" w:rsidP="00282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не предусматривает вступительных взносов в члены товарищества.</w:t>
      </w:r>
      <w:r w:rsidR="00A017DB">
        <w:rPr>
          <w:rFonts w:ascii="Times New Roman" w:hAnsi="Times New Roman" w:cs="Times New Roman"/>
          <w:sz w:val="24"/>
          <w:szCs w:val="24"/>
        </w:rPr>
        <w:t xml:space="preserve"> </w:t>
      </w:r>
      <w:r w:rsidR="00D16467">
        <w:rPr>
          <w:rFonts w:ascii="Times New Roman" w:hAnsi="Times New Roman" w:cs="Times New Roman"/>
          <w:sz w:val="24"/>
          <w:szCs w:val="24"/>
        </w:rPr>
        <w:t>Законодательством также запрещен сбор средств за проезд автомобилей на участки.</w:t>
      </w:r>
    </w:p>
    <w:p w:rsidR="00A017DB" w:rsidRDefault="006B177E" w:rsidP="00282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договоров аренды помещений СНТ сторонними организациями требует регистрации нашей недвижимости, что при отсутствии документов на здания крайне затруднено и затратно.</w:t>
      </w:r>
      <w:r w:rsidR="00A017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CD4" w:rsidRDefault="00D16467" w:rsidP="00282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планируется только получение </w:t>
      </w:r>
      <w:r w:rsidRPr="00D16467">
        <w:rPr>
          <w:rFonts w:ascii="Times New Roman" w:hAnsi="Times New Roman" w:cs="Times New Roman"/>
          <w:b/>
          <w:sz w:val="24"/>
          <w:szCs w:val="24"/>
        </w:rPr>
        <w:t>300000 рублей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задолженности садоводов за ранее потребленную электроэнергию.</w:t>
      </w:r>
    </w:p>
    <w:p w:rsidR="00D16467" w:rsidRPr="006B177E" w:rsidRDefault="00D16467" w:rsidP="00282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прочие денежные поступления не планируются.</w:t>
      </w:r>
    </w:p>
    <w:p w:rsidR="007A7912" w:rsidRDefault="007A7912" w:rsidP="00C46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16467" w:rsidRPr="00D16467">
        <w:rPr>
          <w:rFonts w:ascii="Times New Roman" w:hAnsi="Times New Roman" w:cs="Times New Roman"/>
          <w:b/>
          <w:sz w:val="24"/>
          <w:szCs w:val="24"/>
        </w:rPr>
        <w:t>Всего приход денежных средств</w:t>
      </w:r>
      <w:r w:rsidR="00D16467">
        <w:rPr>
          <w:rFonts w:ascii="Times New Roman" w:hAnsi="Times New Roman" w:cs="Times New Roman"/>
          <w:sz w:val="24"/>
          <w:szCs w:val="24"/>
        </w:rPr>
        <w:t xml:space="preserve"> в 2019 году планируется в размере </w:t>
      </w:r>
      <w:r w:rsidR="00D16467" w:rsidRPr="00D16467">
        <w:rPr>
          <w:rFonts w:ascii="Times New Roman" w:hAnsi="Times New Roman" w:cs="Times New Roman"/>
          <w:b/>
          <w:sz w:val="24"/>
          <w:szCs w:val="24"/>
        </w:rPr>
        <w:t>22730698 рублей</w:t>
      </w:r>
      <w:r w:rsidR="00D16467">
        <w:rPr>
          <w:rFonts w:ascii="Times New Roman" w:hAnsi="Times New Roman" w:cs="Times New Roman"/>
          <w:sz w:val="24"/>
          <w:szCs w:val="24"/>
        </w:rPr>
        <w:t>, что на 2218435 рублей больше фактического прихода средств в 2018 году.</w:t>
      </w:r>
    </w:p>
    <w:p w:rsidR="00394019" w:rsidRDefault="00394019" w:rsidP="00C467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AA4" w:rsidRPr="00164AA4">
        <w:rPr>
          <w:rFonts w:ascii="Times New Roman" w:hAnsi="Times New Roman" w:cs="Times New Roman"/>
          <w:b/>
          <w:sz w:val="24"/>
          <w:szCs w:val="24"/>
        </w:rPr>
        <w:t>В итоге</w:t>
      </w:r>
      <w:r w:rsidR="00164AA4">
        <w:rPr>
          <w:rFonts w:ascii="Times New Roman" w:hAnsi="Times New Roman" w:cs="Times New Roman"/>
          <w:sz w:val="24"/>
          <w:szCs w:val="24"/>
        </w:rPr>
        <w:t xml:space="preserve"> при установлении предлагаемого годового членского взноса на 2019 год в размере 11000 рублей и 100% выполнении показателей предлагаемой приходно-расходной сметы </w:t>
      </w:r>
      <w:r w:rsidR="00164AA4" w:rsidRPr="00164AA4">
        <w:rPr>
          <w:rFonts w:ascii="Times New Roman" w:hAnsi="Times New Roman" w:cs="Times New Roman"/>
          <w:b/>
          <w:sz w:val="24"/>
          <w:szCs w:val="24"/>
        </w:rPr>
        <w:t xml:space="preserve">профицит бюджета товарищества </w:t>
      </w:r>
      <w:r w:rsidR="006A21C5" w:rsidRPr="00164AA4">
        <w:rPr>
          <w:rFonts w:ascii="Times New Roman" w:hAnsi="Times New Roman" w:cs="Times New Roman"/>
          <w:b/>
          <w:sz w:val="24"/>
          <w:szCs w:val="24"/>
        </w:rPr>
        <w:t>составит 2218</w:t>
      </w:r>
      <w:r w:rsidR="00164AA4" w:rsidRPr="00164AA4">
        <w:rPr>
          <w:rFonts w:ascii="Times New Roman" w:hAnsi="Times New Roman" w:cs="Times New Roman"/>
          <w:b/>
          <w:sz w:val="24"/>
          <w:szCs w:val="24"/>
        </w:rPr>
        <w:t xml:space="preserve"> тыс. рублей.</w:t>
      </w:r>
    </w:p>
    <w:p w:rsidR="00A017DB" w:rsidRDefault="00A017DB" w:rsidP="00C46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017DB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0016AC">
        <w:rPr>
          <w:rFonts w:ascii="Times New Roman" w:hAnsi="Times New Roman" w:cs="Times New Roman"/>
          <w:sz w:val="24"/>
          <w:szCs w:val="24"/>
        </w:rPr>
        <w:t>при установлении годового членского взноса в размере 11000 рублей также может быть достигнут небольшой профицит бюджета, но конкретные данные будут получены при анализе итогов работы в 2019 году и подготовке проекта приходно-расходной сметы товарищества на 2020 год.</w:t>
      </w:r>
    </w:p>
    <w:p w:rsidR="00B91059" w:rsidRDefault="00B91059" w:rsidP="00C46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059" w:rsidRPr="00A017DB" w:rsidRDefault="00B91059" w:rsidP="00C46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Правления СНТ «Полесье»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М.Ю.</w:t>
      </w:r>
      <w:r w:rsidR="006A2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Демидова</w:t>
      </w:r>
    </w:p>
    <w:sectPr w:rsidR="00B91059" w:rsidRPr="00A017DB" w:rsidSect="004470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FC" w:rsidRDefault="009071FC" w:rsidP="00B91059">
      <w:pPr>
        <w:spacing w:after="0" w:line="240" w:lineRule="auto"/>
      </w:pPr>
      <w:r>
        <w:separator/>
      </w:r>
    </w:p>
  </w:endnote>
  <w:endnote w:type="continuationSeparator" w:id="0">
    <w:p w:rsidR="009071FC" w:rsidRDefault="009071FC" w:rsidP="00B9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455"/>
      <w:docPartObj>
        <w:docPartGallery w:val="Page Numbers (Bottom of Page)"/>
        <w:docPartUnique/>
      </w:docPartObj>
    </w:sdtPr>
    <w:sdtEndPr/>
    <w:sdtContent>
      <w:p w:rsidR="00B91059" w:rsidRDefault="00E44F5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E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1059" w:rsidRDefault="00B910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FC" w:rsidRDefault="009071FC" w:rsidP="00B91059">
      <w:pPr>
        <w:spacing w:after="0" w:line="240" w:lineRule="auto"/>
      </w:pPr>
      <w:r>
        <w:separator/>
      </w:r>
    </w:p>
  </w:footnote>
  <w:footnote w:type="continuationSeparator" w:id="0">
    <w:p w:rsidR="009071FC" w:rsidRDefault="009071FC" w:rsidP="00B9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365"/>
    <w:multiLevelType w:val="hybridMultilevel"/>
    <w:tmpl w:val="E7F898F2"/>
    <w:lvl w:ilvl="0" w:tplc="E6304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5E"/>
    <w:rsid w:val="000016AC"/>
    <w:rsid w:val="000D7006"/>
    <w:rsid w:val="001366E0"/>
    <w:rsid w:val="001610E6"/>
    <w:rsid w:val="00164AA4"/>
    <w:rsid w:val="001A19DB"/>
    <w:rsid w:val="001A22A5"/>
    <w:rsid w:val="001B0281"/>
    <w:rsid w:val="001B28DD"/>
    <w:rsid w:val="001C646F"/>
    <w:rsid w:val="001E5AB1"/>
    <w:rsid w:val="001F78DC"/>
    <w:rsid w:val="00202F8E"/>
    <w:rsid w:val="0020710B"/>
    <w:rsid w:val="00220ECE"/>
    <w:rsid w:val="00245ECA"/>
    <w:rsid w:val="002650D5"/>
    <w:rsid w:val="00282354"/>
    <w:rsid w:val="002833D9"/>
    <w:rsid w:val="00321510"/>
    <w:rsid w:val="00394019"/>
    <w:rsid w:val="003A7037"/>
    <w:rsid w:val="003B763C"/>
    <w:rsid w:val="003E4FF4"/>
    <w:rsid w:val="00414F40"/>
    <w:rsid w:val="00427E86"/>
    <w:rsid w:val="004470DC"/>
    <w:rsid w:val="00450083"/>
    <w:rsid w:val="004624B6"/>
    <w:rsid w:val="00466351"/>
    <w:rsid w:val="004D6FC8"/>
    <w:rsid w:val="004F17EA"/>
    <w:rsid w:val="0050657C"/>
    <w:rsid w:val="00554453"/>
    <w:rsid w:val="005643C6"/>
    <w:rsid w:val="0057169F"/>
    <w:rsid w:val="005D7432"/>
    <w:rsid w:val="005F37BC"/>
    <w:rsid w:val="00602ECA"/>
    <w:rsid w:val="00640187"/>
    <w:rsid w:val="00640B91"/>
    <w:rsid w:val="00652203"/>
    <w:rsid w:val="00682764"/>
    <w:rsid w:val="006906A0"/>
    <w:rsid w:val="006A21C5"/>
    <w:rsid w:val="006B177E"/>
    <w:rsid w:val="00746B9E"/>
    <w:rsid w:val="007471C5"/>
    <w:rsid w:val="007828DB"/>
    <w:rsid w:val="00785BC3"/>
    <w:rsid w:val="0078673D"/>
    <w:rsid w:val="00792638"/>
    <w:rsid w:val="007A7912"/>
    <w:rsid w:val="007B60F7"/>
    <w:rsid w:val="007D4AA7"/>
    <w:rsid w:val="007F2CC5"/>
    <w:rsid w:val="00803589"/>
    <w:rsid w:val="00810557"/>
    <w:rsid w:val="00870E7E"/>
    <w:rsid w:val="008F4B27"/>
    <w:rsid w:val="009071FC"/>
    <w:rsid w:val="00943E04"/>
    <w:rsid w:val="009658AA"/>
    <w:rsid w:val="009E63B3"/>
    <w:rsid w:val="00A017DB"/>
    <w:rsid w:val="00A104E9"/>
    <w:rsid w:val="00A163DF"/>
    <w:rsid w:val="00A748A1"/>
    <w:rsid w:val="00AA40D8"/>
    <w:rsid w:val="00AD1CD4"/>
    <w:rsid w:val="00AE7AE3"/>
    <w:rsid w:val="00B06DE1"/>
    <w:rsid w:val="00B91059"/>
    <w:rsid w:val="00B97D3A"/>
    <w:rsid w:val="00BE48B9"/>
    <w:rsid w:val="00C4675E"/>
    <w:rsid w:val="00C56F46"/>
    <w:rsid w:val="00C57565"/>
    <w:rsid w:val="00D16467"/>
    <w:rsid w:val="00D308EB"/>
    <w:rsid w:val="00D42C08"/>
    <w:rsid w:val="00D94E4F"/>
    <w:rsid w:val="00E44F5B"/>
    <w:rsid w:val="00E761C9"/>
    <w:rsid w:val="00E90A33"/>
    <w:rsid w:val="00F22E32"/>
    <w:rsid w:val="00F34879"/>
    <w:rsid w:val="00F51C88"/>
    <w:rsid w:val="00FA72C0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1059"/>
  </w:style>
  <w:style w:type="paragraph" w:styleId="a6">
    <w:name w:val="footer"/>
    <w:basedOn w:val="a"/>
    <w:link w:val="a7"/>
    <w:uiPriority w:val="99"/>
    <w:unhideWhenUsed/>
    <w:rsid w:val="00B9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1059"/>
  </w:style>
  <w:style w:type="paragraph" w:styleId="a6">
    <w:name w:val="footer"/>
    <w:basedOn w:val="a"/>
    <w:link w:val="a7"/>
    <w:uiPriority w:val="99"/>
    <w:unhideWhenUsed/>
    <w:rsid w:val="00B9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MAYSAKU_nb</cp:lastModifiedBy>
  <cp:revision>2</cp:revision>
  <dcterms:created xsi:type="dcterms:W3CDTF">2019-08-03T15:51:00Z</dcterms:created>
  <dcterms:modified xsi:type="dcterms:W3CDTF">2019-08-03T15:51:00Z</dcterms:modified>
</cp:coreProperties>
</file>